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 el vídeo “Educación que da títulos, pero no habilidades y creatividad”, basado en la charla TED de Ken Robinson: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https://www.youtube.com/watch?v=i1G4owK2jCk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comienzo del taller te pediremos que compartas con nosotros una reflexión sobre el papel que ha jugado la creatividad para resolver problemas de forma alternativa en tu educación y en tu trabajo. 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i1G4owK2jCk" TargetMode="External"/></Relationships>
</file>